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B10C" w14:textId="77777777" w:rsidR="00B16D80" w:rsidRDefault="00B16D80" w:rsidP="00AF7C2F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</w:pPr>
      <w:r>
        <w:rPr>
          <w:noProof/>
          <w:lang w:eastAsia="fr-FR"/>
        </w:rPr>
        <w:drawing>
          <wp:inline distT="0" distB="0" distL="0" distR="0" wp14:anchorId="32B94E8D" wp14:editId="0A0752B7">
            <wp:extent cx="1733550" cy="690569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16" cy="69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 wp14:anchorId="55FCE1A3" wp14:editId="61691C07">
            <wp:extent cx="1485900" cy="743050"/>
            <wp:effectExtent l="19050" t="0" r="0" b="0"/>
            <wp:docPr id="3" name="Image 1" descr="Bac + 3 : Licence Musicologie Métiers du Son - Université de Rouen -  Planète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 + 3 : Licence Musicologie Métiers du Son - Université de Rouen -  Planète Campu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40" cy="74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</w:t>
      </w:r>
      <w:r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ab/>
        <w:t xml:space="preserve"> </w:t>
      </w:r>
      <w:r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ab/>
      </w:r>
      <w:r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18653560" wp14:editId="7DBD6EE0">
            <wp:extent cx="1400175" cy="934538"/>
            <wp:effectExtent l="19050" t="0" r="9525" b="0"/>
            <wp:docPr id="4" name="Image 4" descr="INSPE Normandie Rouen - Réseau des INSP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PE Normandie Rouen - Réseau des INSP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652" cy="93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3F42C" w14:textId="03CC2FB4" w:rsidR="0007547F" w:rsidRDefault="00B878D2" w:rsidP="00AF7C2F">
      <w:pPr>
        <w:spacing w:after="120" w:line="240" w:lineRule="auto"/>
        <w:jc w:val="center"/>
        <w:rPr>
          <w:b/>
          <w:sz w:val="28"/>
          <w:szCs w:val="28"/>
        </w:rPr>
      </w:pPr>
      <w:r w:rsidRPr="00B878D2">
        <w:rPr>
          <w:b/>
          <w:sz w:val="28"/>
          <w:szCs w:val="28"/>
        </w:rPr>
        <w:t xml:space="preserve">PRIX DE LITTERATURE DE JEUNESSE INSPE – LE HAVRE </w:t>
      </w:r>
      <w:r w:rsidR="00F541F4">
        <w:rPr>
          <w:b/>
          <w:sz w:val="28"/>
          <w:szCs w:val="28"/>
        </w:rPr>
        <w:t>2026</w:t>
      </w:r>
    </w:p>
    <w:p w14:paraId="78DB1B84" w14:textId="77777777" w:rsidR="00B878D2" w:rsidRDefault="00B878D2" w:rsidP="00AF7C2F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FEUILLE DE VOTE</w:t>
      </w:r>
    </w:p>
    <w:p w14:paraId="08BB8780" w14:textId="77777777" w:rsidR="00B878D2" w:rsidRDefault="00B878D2" w:rsidP="00AF7C2F">
      <w:pPr>
        <w:spacing w:line="240" w:lineRule="auto"/>
      </w:pPr>
      <w:r w:rsidRPr="00B878D2">
        <w:t xml:space="preserve">Chaque participant donne une note de 0 à 3 pour chaque livre (3 est la meilleure appréciation).  </w:t>
      </w:r>
      <w:r>
        <w:t xml:space="preserve">Il est possible de se porter non votant pour un ouvrage que l’on n’aura pas lu, on indiquera alors « NV ». </w:t>
      </w:r>
      <w:r w:rsidR="00F5589D" w:rsidRPr="00B878D2">
        <w:t>Il y aura un lauréat par sélection</w:t>
      </w:r>
      <w:r w:rsidR="00F5589D">
        <w:t>.</w:t>
      </w:r>
    </w:p>
    <w:p w14:paraId="1D49E662" w14:textId="77777777" w:rsidR="007373C3" w:rsidRPr="00B878D2" w:rsidRDefault="007373C3" w:rsidP="00AF7C2F">
      <w:pPr>
        <w:spacing w:line="240" w:lineRule="auto"/>
      </w:pPr>
    </w:p>
    <w:p w14:paraId="37180FE0" w14:textId="77777777" w:rsidR="00B878D2" w:rsidRPr="00711D63" w:rsidRDefault="00B878D2" w:rsidP="005B418D">
      <w:pPr>
        <w:spacing w:after="0"/>
        <w:rPr>
          <w:b/>
        </w:rPr>
      </w:pPr>
      <w:r w:rsidRPr="00711D63">
        <w:rPr>
          <w:b/>
        </w:rPr>
        <w:t>SELECTION CYCLE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9"/>
        <w:gridCol w:w="2100"/>
        <w:gridCol w:w="2095"/>
        <w:gridCol w:w="2079"/>
        <w:gridCol w:w="2103"/>
      </w:tblGrid>
      <w:tr w:rsidR="00B878D2" w:rsidRPr="00711D63" w14:paraId="71C9FA25" w14:textId="77777777" w:rsidTr="00F541F4">
        <w:tc>
          <w:tcPr>
            <w:tcW w:w="2079" w:type="dxa"/>
            <w:vAlign w:val="center"/>
          </w:tcPr>
          <w:p w14:paraId="02799F51" w14:textId="1BEAE800" w:rsidR="00B878D2" w:rsidRPr="00711D63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 sagesse du cheval</w:t>
            </w:r>
          </w:p>
        </w:tc>
        <w:tc>
          <w:tcPr>
            <w:tcW w:w="2100" w:type="dxa"/>
            <w:vAlign w:val="center"/>
          </w:tcPr>
          <w:p w14:paraId="0EE19ACE" w14:textId="39129732" w:rsidR="00B878D2" w:rsidRPr="00711D63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Toute une montagne</w:t>
            </w:r>
          </w:p>
        </w:tc>
        <w:tc>
          <w:tcPr>
            <w:tcW w:w="2095" w:type="dxa"/>
            <w:vAlign w:val="center"/>
          </w:tcPr>
          <w:p w14:paraId="7FFC8309" w14:textId="5754CD0F" w:rsidR="00B878D2" w:rsidRPr="00711D63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Monsieur Chat et la petite personne</w:t>
            </w:r>
          </w:p>
        </w:tc>
        <w:tc>
          <w:tcPr>
            <w:tcW w:w="2079" w:type="dxa"/>
            <w:vAlign w:val="center"/>
          </w:tcPr>
          <w:p w14:paraId="153BFBF0" w14:textId="5BEF4B20" w:rsidR="00B878D2" w:rsidRPr="00711D63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L’affreuse bête du Mont la Terreur</w:t>
            </w:r>
          </w:p>
        </w:tc>
        <w:tc>
          <w:tcPr>
            <w:tcW w:w="2103" w:type="dxa"/>
            <w:vAlign w:val="center"/>
          </w:tcPr>
          <w:p w14:paraId="393CEFD8" w14:textId="24B36EB6" w:rsidR="00B878D2" w:rsidRPr="00711D63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L’éléphant et le ouistitit</w:t>
            </w:r>
          </w:p>
        </w:tc>
      </w:tr>
      <w:tr w:rsidR="00711D63" w14:paraId="791ABEC1" w14:textId="77777777" w:rsidTr="00F541F4">
        <w:tc>
          <w:tcPr>
            <w:tcW w:w="2079" w:type="dxa"/>
          </w:tcPr>
          <w:p w14:paraId="4A9CF574" w14:textId="29F0B0D9" w:rsidR="00E91B7E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36A2CC" wp14:editId="165CBF9F">
                  <wp:extent cx="876300" cy="876300"/>
                  <wp:effectExtent l="0" t="0" r="0" b="0"/>
                  <wp:docPr id="189327815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</w:tcPr>
          <w:p w14:paraId="028151AA" w14:textId="0141C343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EC800F" wp14:editId="68B58283">
                  <wp:extent cx="857250" cy="857250"/>
                  <wp:effectExtent l="0" t="0" r="0" b="0"/>
                  <wp:docPr id="175501199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14:paraId="3626972A" w14:textId="39C28565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84497B" wp14:editId="4C03F310">
                  <wp:extent cx="914400" cy="914400"/>
                  <wp:effectExtent l="0" t="0" r="0" b="0"/>
                  <wp:docPr id="16212316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</w:tcPr>
          <w:p w14:paraId="0181E6C7" w14:textId="409F0F3B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181836" wp14:editId="16557D52">
                  <wp:extent cx="686813" cy="904875"/>
                  <wp:effectExtent l="0" t="0" r="0" b="0"/>
                  <wp:docPr id="87772160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33" cy="920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</w:tcPr>
          <w:p w14:paraId="6F7F1377" w14:textId="70C5E0DE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508EF8" wp14:editId="2F7E2B72">
                  <wp:extent cx="904875" cy="904875"/>
                  <wp:effectExtent l="0" t="0" r="9525" b="9525"/>
                  <wp:docPr id="112005162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F4" w14:paraId="3D59AFDD" w14:textId="77777777" w:rsidTr="00F541F4">
        <w:tc>
          <w:tcPr>
            <w:tcW w:w="2079" w:type="dxa"/>
          </w:tcPr>
          <w:p w14:paraId="34CBD3FC" w14:textId="77777777" w:rsidR="00F541F4" w:rsidRDefault="00F541F4" w:rsidP="00F541F4">
            <w:pPr>
              <w:jc w:val="center"/>
              <w:rPr>
                <w:noProof/>
              </w:rPr>
            </w:pPr>
          </w:p>
          <w:p w14:paraId="3D5C6B07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100" w:type="dxa"/>
          </w:tcPr>
          <w:p w14:paraId="1D82B0B4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095" w:type="dxa"/>
          </w:tcPr>
          <w:p w14:paraId="39C1B5F8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079" w:type="dxa"/>
          </w:tcPr>
          <w:p w14:paraId="576EB6FF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103" w:type="dxa"/>
          </w:tcPr>
          <w:p w14:paraId="4D6F2E8D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</w:tr>
    </w:tbl>
    <w:p w14:paraId="1214E787" w14:textId="77777777" w:rsidR="00711D63" w:rsidRDefault="00711D63" w:rsidP="005B418D">
      <w:pPr>
        <w:spacing w:after="0"/>
      </w:pPr>
    </w:p>
    <w:p w14:paraId="4702F1CC" w14:textId="77777777" w:rsidR="00687E7E" w:rsidRDefault="00687E7E" w:rsidP="005B418D">
      <w:pPr>
        <w:spacing w:after="0"/>
      </w:pPr>
    </w:p>
    <w:p w14:paraId="5702EB16" w14:textId="77777777" w:rsidR="00711D63" w:rsidRPr="00711D63" w:rsidRDefault="00711D63" w:rsidP="005B418D">
      <w:pPr>
        <w:spacing w:after="0"/>
        <w:rPr>
          <w:b/>
        </w:rPr>
      </w:pPr>
      <w:r w:rsidRPr="00711D63">
        <w:rPr>
          <w:b/>
        </w:rPr>
        <w:t>SELECTION CYCLE</w:t>
      </w:r>
      <w:r w:rsidR="00F5589D">
        <w:rPr>
          <w:b/>
        </w:rPr>
        <w:t xml:space="preserve">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5"/>
        <w:gridCol w:w="2083"/>
        <w:gridCol w:w="2093"/>
        <w:gridCol w:w="2094"/>
      </w:tblGrid>
      <w:tr w:rsidR="00711D63" w:rsidRPr="00F5589D" w14:paraId="2D5874E5" w14:textId="77777777" w:rsidTr="00F541F4">
        <w:tc>
          <w:tcPr>
            <w:tcW w:w="2091" w:type="dxa"/>
            <w:vAlign w:val="center"/>
          </w:tcPr>
          <w:p w14:paraId="0E307F70" w14:textId="00FEB332" w:rsidR="00711D63" w:rsidRPr="00F5589D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Lettre à Florette</w:t>
            </w:r>
          </w:p>
        </w:tc>
        <w:tc>
          <w:tcPr>
            <w:tcW w:w="2095" w:type="dxa"/>
            <w:vAlign w:val="center"/>
          </w:tcPr>
          <w:p w14:paraId="7595B68A" w14:textId="6A4107DD" w:rsidR="00711D63" w:rsidRPr="00F5589D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 barade au Svalbard</w:t>
            </w:r>
          </w:p>
        </w:tc>
        <w:tc>
          <w:tcPr>
            <w:tcW w:w="2083" w:type="dxa"/>
            <w:vAlign w:val="center"/>
          </w:tcPr>
          <w:p w14:paraId="0B88B795" w14:textId="0156E686" w:rsidR="00711D63" w:rsidRPr="00F5589D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Tildir la catastrophe</w:t>
            </w:r>
          </w:p>
        </w:tc>
        <w:tc>
          <w:tcPr>
            <w:tcW w:w="2093" w:type="dxa"/>
            <w:vAlign w:val="center"/>
          </w:tcPr>
          <w:p w14:paraId="16F794E4" w14:textId="5C30BF1B" w:rsidR="00711D63" w:rsidRPr="00F5589D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Peur à peur</w:t>
            </w:r>
          </w:p>
        </w:tc>
        <w:tc>
          <w:tcPr>
            <w:tcW w:w="2094" w:type="dxa"/>
            <w:vAlign w:val="center"/>
          </w:tcPr>
          <w:p w14:paraId="3317A66D" w14:textId="2EDB3D62" w:rsidR="00711D63" w:rsidRPr="00F5589D" w:rsidRDefault="00F541F4" w:rsidP="005B41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Le chevalier à reculons</w:t>
            </w:r>
          </w:p>
        </w:tc>
      </w:tr>
      <w:tr w:rsidR="00711D63" w14:paraId="5D898BFA" w14:textId="77777777" w:rsidTr="00F541F4">
        <w:tc>
          <w:tcPr>
            <w:tcW w:w="2091" w:type="dxa"/>
          </w:tcPr>
          <w:p w14:paraId="326ADF39" w14:textId="34BC868E" w:rsidR="00E91B7E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2E0D33" wp14:editId="47E4CC4B">
                  <wp:extent cx="933450" cy="933450"/>
                  <wp:effectExtent l="0" t="0" r="0" b="0"/>
                  <wp:docPr id="160914010" name="Image 10" descr="Lettre à Florett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ettre à Florett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5" w:type="dxa"/>
          </w:tcPr>
          <w:p w14:paraId="49024A19" w14:textId="3ECDEE86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44669D" wp14:editId="0112C38E">
                  <wp:extent cx="933450" cy="933450"/>
                  <wp:effectExtent l="0" t="0" r="0" b="0"/>
                  <wp:docPr id="9066317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14:paraId="77E18A5A" w14:textId="2E0170DB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534599" wp14:editId="7DA1AF5B">
                  <wp:extent cx="914400" cy="914400"/>
                  <wp:effectExtent l="0" t="0" r="0" b="0"/>
                  <wp:docPr id="1006298697" name="Image 12" descr="Les Petites Sorcières - Tildir la catastroph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es Petites Sorcières - Tildir la catastroph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</w:tcPr>
          <w:p w14:paraId="2285A6C4" w14:textId="08F2C110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E53AC8" wp14:editId="6352F876">
                  <wp:extent cx="981075" cy="981075"/>
                  <wp:effectExtent l="0" t="0" r="9525" b="9525"/>
                  <wp:docPr id="117546875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</w:tcPr>
          <w:p w14:paraId="7C5B81A5" w14:textId="72C89197" w:rsidR="00711D63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864119" wp14:editId="0253C902">
                  <wp:extent cx="962025" cy="962025"/>
                  <wp:effectExtent l="0" t="0" r="9525" b="9525"/>
                  <wp:docPr id="54237485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F4" w14:paraId="468B27A3" w14:textId="77777777" w:rsidTr="00F541F4">
        <w:tc>
          <w:tcPr>
            <w:tcW w:w="2091" w:type="dxa"/>
          </w:tcPr>
          <w:p w14:paraId="57C547DD" w14:textId="77777777" w:rsidR="00F541F4" w:rsidRDefault="00F541F4" w:rsidP="00F541F4">
            <w:pPr>
              <w:jc w:val="center"/>
              <w:rPr>
                <w:noProof/>
              </w:rPr>
            </w:pPr>
          </w:p>
          <w:p w14:paraId="1490439C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095" w:type="dxa"/>
          </w:tcPr>
          <w:p w14:paraId="7D7E6AC5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083" w:type="dxa"/>
          </w:tcPr>
          <w:p w14:paraId="75D3031F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093" w:type="dxa"/>
          </w:tcPr>
          <w:p w14:paraId="3B2BAA55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2094" w:type="dxa"/>
          </w:tcPr>
          <w:p w14:paraId="15325247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</w:tr>
    </w:tbl>
    <w:p w14:paraId="00CBEB89" w14:textId="77777777" w:rsidR="00711D63" w:rsidRDefault="00711D63" w:rsidP="005B418D">
      <w:pPr>
        <w:spacing w:after="0"/>
      </w:pPr>
    </w:p>
    <w:p w14:paraId="2A17A7F5" w14:textId="77777777" w:rsidR="00687E7E" w:rsidRDefault="00687E7E" w:rsidP="005B418D">
      <w:pPr>
        <w:spacing w:after="0"/>
      </w:pPr>
    </w:p>
    <w:p w14:paraId="68933CE4" w14:textId="77777777" w:rsidR="00F5589D" w:rsidRPr="00711D63" w:rsidRDefault="00F5589D" w:rsidP="005B418D">
      <w:pPr>
        <w:spacing w:after="0"/>
        <w:rPr>
          <w:b/>
        </w:rPr>
      </w:pPr>
      <w:r w:rsidRPr="00711D63">
        <w:rPr>
          <w:b/>
        </w:rPr>
        <w:t>SELECTION CYCLE</w:t>
      </w:r>
      <w:r>
        <w:rPr>
          <w:b/>
        </w:rPr>
        <w:t xml:space="preserve"> 3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00"/>
        <w:gridCol w:w="1786"/>
        <w:gridCol w:w="1815"/>
        <w:gridCol w:w="1699"/>
        <w:gridCol w:w="1728"/>
        <w:gridCol w:w="1728"/>
      </w:tblGrid>
      <w:tr w:rsidR="00F541F4" w:rsidRPr="00F541F4" w14:paraId="61C7355C" w14:textId="77777777" w:rsidTr="00F541F4">
        <w:tc>
          <w:tcPr>
            <w:tcW w:w="934" w:type="pct"/>
            <w:vAlign w:val="center"/>
          </w:tcPr>
          <w:p w14:paraId="7393E8D4" w14:textId="42B7D8DF" w:rsidR="00F541F4" w:rsidRPr="00F541F4" w:rsidRDefault="00F541F4" w:rsidP="005B418D">
            <w:pPr>
              <w:jc w:val="center"/>
              <w:rPr>
                <w:i/>
                <w:iCs/>
              </w:rPr>
            </w:pPr>
            <w:r w:rsidRPr="00F541F4">
              <w:rPr>
                <w:i/>
                <w:iCs/>
              </w:rPr>
              <w:t>A l’écoute</w:t>
            </w:r>
          </w:p>
        </w:tc>
        <w:tc>
          <w:tcPr>
            <w:tcW w:w="947" w:type="pct"/>
            <w:vAlign w:val="center"/>
          </w:tcPr>
          <w:p w14:paraId="0C58080D" w14:textId="47A82E9C" w:rsidR="00F541F4" w:rsidRPr="00F541F4" w:rsidRDefault="00F541F4" w:rsidP="005B418D">
            <w:pPr>
              <w:jc w:val="center"/>
              <w:rPr>
                <w:i/>
                <w:iCs/>
              </w:rPr>
            </w:pPr>
            <w:r w:rsidRPr="00F541F4">
              <w:rPr>
                <w:i/>
                <w:iCs/>
              </w:rPr>
              <w:t>Mischka</w:t>
            </w:r>
          </w:p>
        </w:tc>
        <w:tc>
          <w:tcPr>
            <w:tcW w:w="780" w:type="pct"/>
            <w:vAlign w:val="center"/>
          </w:tcPr>
          <w:p w14:paraId="28399817" w14:textId="5F51A32A" w:rsidR="00F541F4" w:rsidRPr="00F541F4" w:rsidRDefault="00F541F4" w:rsidP="005B418D">
            <w:pPr>
              <w:jc w:val="center"/>
              <w:rPr>
                <w:i/>
                <w:iCs/>
              </w:rPr>
            </w:pPr>
            <w:r w:rsidRPr="00F541F4">
              <w:rPr>
                <w:i/>
                <w:iCs/>
              </w:rPr>
              <w:t>La folle évasion</w:t>
            </w:r>
          </w:p>
        </w:tc>
        <w:tc>
          <w:tcPr>
            <w:tcW w:w="726" w:type="pct"/>
            <w:vAlign w:val="center"/>
          </w:tcPr>
          <w:p w14:paraId="448C7B21" w14:textId="0D5E982E" w:rsidR="00F541F4" w:rsidRPr="00F541F4" w:rsidRDefault="00F541F4" w:rsidP="005B418D">
            <w:pPr>
              <w:jc w:val="center"/>
              <w:rPr>
                <w:i/>
                <w:iCs/>
              </w:rPr>
            </w:pPr>
            <w:r w:rsidRPr="00F541F4">
              <w:rPr>
                <w:i/>
                <w:iCs/>
              </w:rPr>
              <w:t>Le défi de Yaran</w:t>
            </w:r>
          </w:p>
        </w:tc>
        <w:tc>
          <w:tcPr>
            <w:tcW w:w="778" w:type="pct"/>
          </w:tcPr>
          <w:p w14:paraId="73277A65" w14:textId="1CE564C9" w:rsidR="00F541F4" w:rsidRPr="00F541F4" w:rsidRDefault="00F541F4" w:rsidP="005B418D">
            <w:pPr>
              <w:jc w:val="center"/>
              <w:rPr>
                <w:i/>
                <w:iCs/>
              </w:rPr>
            </w:pPr>
            <w:r w:rsidRPr="00F541F4">
              <w:rPr>
                <w:i/>
                <w:iCs/>
              </w:rPr>
              <w:t>Le fantôme de Suzanne Fougères</w:t>
            </w:r>
          </w:p>
        </w:tc>
        <w:tc>
          <w:tcPr>
            <w:tcW w:w="835" w:type="pct"/>
            <w:vAlign w:val="center"/>
          </w:tcPr>
          <w:p w14:paraId="5C5C737C" w14:textId="5190AF22" w:rsidR="00F541F4" w:rsidRPr="00F541F4" w:rsidRDefault="00F541F4" w:rsidP="005B418D">
            <w:pPr>
              <w:jc w:val="center"/>
              <w:rPr>
                <w:i/>
                <w:iCs/>
              </w:rPr>
            </w:pPr>
            <w:r w:rsidRPr="00F541F4">
              <w:rPr>
                <w:i/>
                <w:iCs/>
              </w:rPr>
              <w:t>Satomi et le souffle de vie</w:t>
            </w:r>
          </w:p>
        </w:tc>
      </w:tr>
      <w:tr w:rsidR="00F541F4" w:rsidRPr="0080656A" w14:paraId="196D7A56" w14:textId="77777777" w:rsidTr="00F541F4">
        <w:tc>
          <w:tcPr>
            <w:tcW w:w="934" w:type="pct"/>
            <w:vAlign w:val="center"/>
          </w:tcPr>
          <w:p w14:paraId="3256F80B" w14:textId="5A0D760A" w:rsidR="00F541F4" w:rsidRPr="0080656A" w:rsidRDefault="00F541F4" w:rsidP="005B418D">
            <w:pPr>
              <w:jc w:val="center"/>
              <w:rPr>
                <w:b/>
                <w:i/>
              </w:rPr>
            </w:pPr>
          </w:p>
        </w:tc>
        <w:tc>
          <w:tcPr>
            <w:tcW w:w="947" w:type="pct"/>
            <w:vAlign w:val="center"/>
          </w:tcPr>
          <w:p w14:paraId="4D768DDF" w14:textId="2526BC2B" w:rsidR="00F541F4" w:rsidRPr="0080656A" w:rsidRDefault="00F541F4" w:rsidP="005B418D">
            <w:pPr>
              <w:jc w:val="center"/>
              <w:rPr>
                <w:b/>
                <w:i/>
              </w:rPr>
            </w:pPr>
          </w:p>
        </w:tc>
        <w:tc>
          <w:tcPr>
            <w:tcW w:w="780" w:type="pct"/>
            <w:vAlign w:val="center"/>
          </w:tcPr>
          <w:p w14:paraId="582D6F9D" w14:textId="60C5F3CC" w:rsidR="00F541F4" w:rsidRPr="0080656A" w:rsidRDefault="00F541F4" w:rsidP="005B418D">
            <w:pPr>
              <w:jc w:val="center"/>
              <w:rPr>
                <w:b/>
                <w:i/>
              </w:rPr>
            </w:pPr>
          </w:p>
        </w:tc>
        <w:tc>
          <w:tcPr>
            <w:tcW w:w="726" w:type="pct"/>
            <w:vAlign w:val="center"/>
          </w:tcPr>
          <w:p w14:paraId="621FBE70" w14:textId="22E5B10D" w:rsidR="00F541F4" w:rsidRPr="0080656A" w:rsidRDefault="00F541F4" w:rsidP="005B418D">
            <w:pPr>
              <w:jc w:val="center"/>
              <w:rPr>
                <w:b/>
                <w:i/>
              </w:rPr>
            </w:pPr>
          </w:p>
        </w:tc>
        <w:tc>
          <w:tcPr>
            <w:tcW w:w="778" w:type="pct"/>
          </w:tcPr>
          <w:p w14:paraId="363C6A3F" w14:textId="77777777" w:rsidR="00F541F4" w:rsidRPr="0080656A" w:rsidRDefault="00F541F4" w:rsidP="005B418D">
            <w:pPr>
              <w:jc w:val="center"/>
              <w:rPr>
                <w:b/>
                <w:i/>
              </w:rPr>
            </w:pPr>
          </w:p>
        </w:tc>
        <w:tc>
          <w:tcPr>
            <w:tcW w:w="835" w:type="pct"/>
            <w:vAlign w:val="center"/>
          </w:tcPr>
          <w:p w14:paraId="76D9B7CF" w14:textId="4C8F7305" w:rsidR="00F541F4" w:rsidRPr="0080656A" w:rsidRDefault="00F541F4" w:rsidP="005B418D">
            <w:pPr>
              <w:jc w:val="center"/>
              <w:rPr>
                <w:b/>
                <w:i/>
              </w:rPr>
            </w:pPr>
          </w:p>
        </w:tc>
      </w:tr>
      <w:tr w:rsidR="00F541F4" w14:paraId="35AE480F" w14:textId="77777777" w:rsidTr="00F541F4">
        <w:tc>
          <w:tcPr>
            <w:tcW w:w="934" w:type="pct"/>
          </w:tcPr>
          <w:p w14:paraId="47780F4E" w14:textId="72C6EE6B" w:rsidR="00F541F4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7522EA" wp14:editId="0445BC41">
                  <wp:extent cx="971550" cy="971550"/>
                  <wp:effectExtent l="0" t="0" r="0" b="0"/>
                  <wp:docPr id="1658849210" name="Image 14" descr="À l'écout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À l'écout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pct"/>
          </w:tcPr>
          <w:p w14:paraId="63EFFBAD" w14:textId="5A98B0F9" w:rsidR="00F541F4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CA3A11" wp14:editId="28168DAC">
                  <wp:extent cx="1019175" cy="1019175"/>
                  <wp:effectExtent l="0" t="0" r="9525" b="9525"/>
                  <wp:docPr id="2013885928" name="Image 15" descr="Mischka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ischka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pct"/>
          </w:tcPr>
          <w:p w14:paraId="0896FB9C" w14:textId="139E0881" w:rsidR="00F541F4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B8F55C" wp14:editId="25076767">
                  <wp:extent cx="1038225" cy="1038225"/>
                  <wp:effectExtent l="0" t="0" r="9525" b="9525"/>
                  <wp:docPr id="1270457785" name="Image 16" descr="La Folle évasion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a Folle évasion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pct"/>
          </w:tcPr>
          <w:p w14:paraId="233F4865" w14:textId="0D4E669F" w:rsidR="00F541F4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C39278" wp14:editId="300AAFCF">
                  <wp:extent cx="962025" cy="962025"/>
                  <wp:effectExtent l="0" t="0" r="9525" b="9525"/>
                  <wp:docPr id="766746088" name="Image 17" descr="Le défi de Yaran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Le défi de Yaran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pct"/>
          </w:tcPr>
          <w:p w14:paraId="07256ACA" w14:textId="2B1FEA4B" w:rsidR="00F541F4" w:rsidRPr="00F541F4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7E850F" wp14:editId="2734CF8A">
                  <wp:extent cx="990600" cy="990600"/>
                  <wp:effectExtent l="0" t="0" r="0" b="0"/>
                  <wp:docPr id="926785669" name="Image 18" descr="Le fantôme de Suzanne Fougères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e fantôme de Suzanne Fougères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" w:type="pct"/>
          </w:tcPr>
          <w:p w14:paraId="4DC9116C" w14:textId="314B1D52" w:rsidR="00F541F4" w:rsidRDefault="00F541F4" w:rsidP="00F541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B09973" wp14:editId="4B4EC051">
                  <wp:extent cx="990600" cy="990600"/>
                  <wp:effectExtent l="0" t="0" r="0" b="0"/>
                  <wp:docPr id="915520940" name="Image 19" descr="Satomi et le souffle de vi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atomi et le souffle de vi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F4" w14:paraId="048E16DF" w14:textId="77777777" w:rsidTr="00F541F4">
        <w:tc>
          <w:tcPr>
            <w:tcW w:w="934" w:type="pct"/>
          </w:tcPr>
          <w:p w14:paraId="355B416B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947" w:type="pct"/>
          </w:tcPr>
          <w:p w14:paraId="5A11C430" w14:textId="77777777" w:rsidR="00F541F4" w:rsidRDefault="00F541F4" w:rsidP="00F541F4">
            <w:pPr>
              <w:jc w:val="center"/>
              <w:rPr>
                <w:noProof/>
              </w:rPr>
            </w:pPr>
          </w:p>
          <w:p w14:paraId="08E978D2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780" w:type="pct"/>
          </w:tcPr>
          <w:p w14:paraId="7FCCC6AF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726" w:type="pct"/>
          </w:tcPr>
          <w:p w14:paraId="6DEF22D4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778" w:type="pct"/>
          </w:tcPr>
          <w:p w14:paraId="0A181794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  <w:tc>
          <w:tcPr>
            <w:tcW w:w="835" w:type="pct"/>
          </w:tcPr>
          <w:p w14:paraId="594D4648" w14:textId="77777777" w:rsidR="00F541F4" w:rsidRDefault="00F541F4" w:rsidP="00F541F4">
            <w:pPr>
              <w:jc w:val="center"/>
              <w:rPr>
                <w:noProof/>
              </w:rPr>
            </w:pPr>
          </w:p>
        </w:tc>
      </w:tr>
    </w:tbl>
    <w:p w14:paraId="7A0F2988" w14:textId="77777777" w:rsidR="00F5589D" w:rsidRPr="00B878D2" w:rsidRDefault="00F5589D" w:rsidP="00B878D2"/>
    <w:sectPr w:rsidR="00F5589D" w:rsidRPr="00B878D2" w:rsidSect="00B16D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80"/>
    <w:rsid w:val="00055ECD"/>
    <w:rsid w:val="0007547F"/>
    <w:rsid w:val="001515A2"/>
    <w:rsid w:val="001F2B0E"/>
    <w:rsid w:val="00260945"/>
    <w:rsid w:val="005B418D"/>
    <w:rsid w:val="00687E7E"/>
    <w:rsid w:val="00711D63"/>
    <w:rsid w:val="00716639"/>
    <w:rsid w:val="007373C3"/>
    <w:rsid w:val="0080656A"/>
    <w:rsid w:val="0093661C"/>
    <w:rsid w:val="00A45D50"/>
    <w:rsid w:val="00A81867"/>
    <w:rsid w:val="00AF7C2F"/>
    <w:rsid w:val="00B16D80"/>
    <w:rsid w:val="00B878D2"/>
    <w:rsid w:val="00B977E1"/>
    <w:rsid w:val="00CC2708"/>
    <w:rsid w:val="00CD214C"/>
    <w:rsid w:val="00D16ADA"/>
    <w:rsid w:val="00D44EF7"/>
    <w:rsid w:val="00E16490"/>
    <w:rsid w:val="00E91B7E"/>
    <w:rsid w:val="00F541F4"/>
    <w:rsid w:val="00F5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8073"/>
  <w15:docId w15:val="{6BD5F69E-81A4-4D99-91C3-C66D4CEF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D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7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Fabienne Brebion</cp:lastModifiedBy>
  <cp:revision>3</cp:revision>
  <cp:lastPrinted>2024-05-06T12:58:00Z</cp:lastPrinted>
  <dcterms:created xsi:type="dcterms:W3CDTF">2026-06-01T12:18:00Z</dcterms:created>
  <dcterms:modified xsi:type="dcterms:W3CDTF">2026-06-01T12:28:00Z</dcterms:modified>
</cp:coreProperties>
</file>